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0331F6">
        <w:t>1</w:t>
      </w:r>
      <w:r w:rsidR="00C42A5C">
        <w:t>8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>
        <w:t>10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C42A5C" w:rsidRPr="00C42A5C" w:rsidRDefault="00C42A5C" w:rsidP="0098319C">
      <w:pPr>
        <w:jc w:val="both"/>
      </w:pPr>
      <w:r w:rsidRPr="00242157">
        <w:rPr>
          <w:b/>
        </w:rPr>
        <w:t>ОТНОСНО:</w:t>
      </w:r>
      <w:r w:rsidRPr="00C42A5C">
        <w:t xml:space="preserve"> Определяне брой членове на СИК в Община </w:t>
      </w:r>
      <w:r w:rsidR="00242157">
        <w:t>Сатовча</w:t>
      </w:r>
      <w:r w:rsidRPr="00C42A5C">
        <w:t>, при провеждане на местни избори и национален референдум, насрочени на 25 октомври 2015 година.</w:t>
      </w:r>
    </w:p>
    <w:p w:rsidR="00C42A5C" w:rsidRPr="00C42A5C" w:rsidRDefault="00C42A5C" w:rsidP="0098319C">
      <w:pPr>
        <w:jc w:val="both"/>
      </w:pPr>
      <w:r w:rsidRPr="00C42A5C">
        <w:t>                                          </w:t>
      </w:r>
    </w:p>
    <w:p w:rsidR="00C42A5C" w:rsidRPr="00C42A5C" w:rsidRDefault="00C42A5C" w:rsidP="0098319C">
      <w:pPr>
        <w:jc w:val="both"/>
      </w:pPr>
      <w:r w:rsidRPr="00C42A5C">
        <w:t> </w:t>
      </w:r>
    </w:p>
    <w:p w:rsidR="00C42A5C" w:rsidRPr="00C42A5C" w:rsidRDefault="00C42A5C" w:rsidP="0098319C">
      <w:pPr>
        <w:jc w:val="both"/>
      </w:pPr>
      <w:r w:rsidRPr="00C42A5C">
        <w:t xml:space="preserve">     На основание чл. 87, ал.1 т.1 във </w:t>
      </w:r>
      <w:proofErr w:type="spellStart"/>
      <w:r w:rsidRPr="00C42A5C">
        <w:t>вр</w:t>
      </w:r>
      <w:proofErr w:type="spellEnd"/>
      <w:r w:rsidRPr="00C42A5C">
        <w:t xml:space="preserve">. с чл. 92, ал.4 от ИК и §2 от ПЗР на Закона за пряко участие на гражданите в държавната власт и местното самоуправление, ОИК </w:t>
      </w:r>
      <w:r w:rsidR="00242157">
        <w:t>–</w:t>
      </w:r>
      <w:r w:rsidRPr="00C42A5C">
        <w:t xml:space="preserve"> </w:t>
      </w:r>
      <w:r w:rsidR="00242157">
        <w:t>Сатовча</w:t>
      </w:r>
      <w:r w:rsidRPr="00C42A5C">
        <w:t>:</w:t>
      </w:r>
    </w:p>
    <w:p w:rsidR="00C42A5C" w:rsidRPr="00C42A5C" w:rsidRDefault="00C42A5C" w:rsidP="0098319C">
      <w:pPr>
        <w:jc w:val="both"/>
      </w:pPr>
      <w:r w:rsidRPr="00C42A5C">
        <w:t> </w:t>
      </w:r>
    </w:p>
    <w:p w:rsidR="00C42A5C" w:rsidRPr="00242157" w:rsidRDefault="00C42A5C" w:rsidP="003D6C9E">
      <w:pPr>
        <w:jc w:val="center"/>
        <w:rPr>
          <w:b/>
        </w:rPr>
      </w:pPr>
      <w:r w:rsidRPr="00242157">
        <w:rPr>
          <w:b/>
        </w:rPr>
        <w:t>РЕШИ:</w:t>
      </w:r>
    </w:p>
    <w:p w:rsidR="00C42A5C" w:rsidRPr="00C42A5C" w:rsidRDefault="00C42A5C" w:rsidP="0098319C">
      <w:pPr>
        <w:jc w:val="both"/>
      </w:pPr>
      <w:r w:rsidRPr="00C42A5C">
        <w:t> </w:t>
      </w:r>
    </w:p>
    <w:p w:rsidR="00C42A5C" w:rsidRPr="00C42A5C" w:rsidRDefault="003D6C9E" w:rsidP="0098319C">
      <w:pPr>
        <w:jc w:val="both"/>
      </w:pPr>
      <w:r>
        <w:t>     Определя</w:t>
      </w:r>
      <w:r w:rsidR="00C42A5C" w:rsidRPr="00C42A5C">
        <w:t xml:space="preserve"> брой членове на СИК в Община </w:t>
      </w:r>
      <w:r w:rsidR="00242157">
        <w:t>Сатовча</w:t>
      </w:r>
      <w:r w:rsidR="00C42A5C" w:rsidRPr="00C42A5C">
        <w:t xml:space="preserve"> при провеждане на местни избори и национален референдум, насрочени на 25 октомври 2015 година, както следва:</w:t>
      </w:r>
    </w:p>
    <w:p w:rsidR="00C42A5C" w:rsidRPr="00C42A5C" w:rsidRDefault="00C42A5C" w:rsidP="003D6C9E">
      <w:pPr>
        <w:pStyle w:val="a5"/>
        <w:numPr>
          <w:ilvl w:val="0"/>
          <w:numId w:val="3"/>
        </w:numPr>
        <w:jc w:val="both"/>
      </w:pPr>
      <w:r w:rsidRPr="00C42A5C">
        <w:t>за секции с до 500 избиратели</w:t>
      </w:r>
      <w:r w:rsidR="00242157">
        <w:t xml:space="preserve"> /</w:t>
      </w:r>
      <w:r w:rsidRPr="00C42A5C">
        <w:t>включително</w:t>
      </w:r>
      <w:r w:rsidR="00242157">
        <w:t>/</w:t>
      </w:r>
      <w:r w:rsidRPr="00C42A5C">
        <w:t xml:space="preserve"> – по 7 члена в СИК;</w:t>
      </w:r>
    </w:p>
    <w:p w:rsidR="00C42A5C" w:rsidRPr="00C42A5C" w:rsidRDefault="00C42A5C" w:rsidP="003D6C9E">
      <w:pPr>
        <w:pStyle w:val="a5"/>
        <w:numPr>
          <w:ilvl w:val="0"/>
          <w:numId w:val="3"/>
        </w:numPr>
        <w:jc w:val="both"/>
      </w:pPr>
      <w:r w:rsidRPr="00C42A5C">
        <w:t>за секции с над 500 избиратели – по 9 члена в СИК;</w:t>
      </w:r>
    </w:p>
    <w:p w:rsidR="00C42A5C" w:rsidRPr="00C42A5C" w:rsidRDefault="00C42A5C" w:rsidP="0098319C">
      <w:pPr>
        <w:jc w:val="both"/>
      </w:pPr>
      <w:r w:rsidRPr="00C42A5C">
        <w:t xml:space="preserve">         Решението подлежи на обжалване пред Централната избирателна комисия в срок до 3 </w:t>
      </w:r>
      <w:r w:rsidR="000C79A4">
        <w:t xml:space="preserve">/три/ </w:t>
      </w:r>
      <w:r w:rsidRPr="00C42A5C">
        <w:t>дни от обявяването му, на основание чл. 88, ал. 1 от ИК.</w:t>
      </w:r>
    </w:p>
    <w:p w:rsidR="00C42A5C" w:rsidRDefault="00C42A5C" w:rsidP="0098319C">
      <w:pPr>
        <w:jc w:val="both"/>
        <w:rPr>
          <w:b/>
        </w:rPr>
      </w:pPr>
    </w:p>
    <w:p w:rsidR="00E81737" w:rsidRPr="009835B7" w:rsidRDefault="00E81737" w:rsidP="0098319C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066B5">
        <w:t>в 1</w:t>
      </w:r>
      <w:r w:rsidR="003536F2">
        <w:t>7</w:t>
      </w:r>
      <w:r w:rsidRPr="00D066B5">
        <w:t>,</w:t>
      </w:r>
      <w:r w:rsidR="00242157">
        <w:t>20</w:t>
      </w:r>
      <w:r w:rsidRPr="009835B7">
        <w:t xml:space="preserve"> часа.</w:t>
      </w:r>
    </w:p>
    <w:p w:rsidR="00E81737" w:rsidRPr="009835B7" w:rsidRDefault="00E81737" w:rsidP="0098319C">
      <w:pPr>
        <w:ind w:firstLine="567"/>
        <w:jc w:val="both"/>
      </w:pPr>
      <w:r w:rsidRPr="009835B7">
        <w:t xml:space="preserve">Решението е обявено на  </w:t>
      </w:r>
      <w:r>
        <w:t>10</w:t>
      </w:r>
      <w:r w:rsidRPr="009835B7">
        <w:t xml:space="preserve">.09.2015 г. в </w:t>
      </w:r>
      <w:r w:rsidR="00D066B5" w:rsidRPr="00D066B5">
        <w:t>1</w:t>
      </w:r>
      <w:r w:rsidR="003536F2">
        <w:t>7,</w:t>
      </w:r>
      <w:r w:rsidR="009E7E19">
        <w:t>2</w:t>
      </w:r>
      <w:r w:rsidR="00242157">
        <w:t>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98319C">
      <w:pPr>
        <w:ind w:firstLine="5812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98319C">
      <w:pPr>
        <w:ind w:firstLine="5812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98319C">
      <w:pPr>
        <w:ind w:firstLine="5812"/>
        <w:jc w:val="both"/>
      </w:pPr>
    </w:p>
    <w:p w:rsidR="00B44905" w:rsidRPr="00B44905" w:rsidRDefault="00E81737" w:rsidP="0098319C">
      <w:pPr>
        <w:ind w:firstLine="5812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98319C">
      <w:pPr>
        <w:ind w:firstLine="5812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>
        <w:t>10</w:t>
      </w:r>
      <w:r w:rsidRPr="009835B7">
        <w:t xml:space="preserve">.09.2015 </w:t>
      </w:r>
      <w:r w:rsidRPr="00D066B5">
        <w:t xml:space="preserve">в </w:t>
      </w:r>
      <w:r w:rsidR="00D066B5">
        <w:t>17:</w:t>
      </w:r>
      <w:r w:rsidR="004E560F">
        <w:t>4</w:t>
      </w:r>
      <w:r w:rsidR="00242157">
        <w:t>5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78C"/>
    <w:multiLevelType w:val="multilevel"/>
    <w:tmpl w:val="3F52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36374"/>
    <w:multiLevelType w:val="hybridMultilevel"/>
    <w:tmpl w:val="EA2E9D6E"/>
    <w:lvl w:ilvl="0" w:tplc="FF527C9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6DD116C"/>
    <w:multiLevelType w:val="multilevel"/>
    <w:tmpl w:val="320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0C79A4"/>
    <w:rsid w:val="001E0775"/>
    <w:rsid w:val="002255F6"/>
    <w:rsid w:val="00242157"/>
    <w:rsid w:val="002B41FF"/>
    <w:rsid w:val="00352230"/>
    <w:rsid w:val="003536F2"/>
    <w:rsid w:val="003735E3"/>
    <w:rsid w:val="003A1ECE"/>
    <w:rsid w:val="003D6C9E"/>
    <w:rsid w:val="004E560F"/>
    <w:rsid w:val="004F7BB1"/>
    <w:rsid w:val="008B61F7"/>
    <w:rsid w:val="00972FF9"/>
    <w:rsid w:val="0098319C"/>
    <w:rsid w:val="009E7E19"/>
    <w:rsid w:val="00A17065"/>
    <w:rsid w:val="00A24F8A"/>
    <w:rsid w:val="00B27BE2"/>
    <w:rsid w:val="00B44905"/>
    <w:rsid w:val="00BC67E9"/>
    <w:rsid w:val="00C330F8"/>
    <w:rsid w:val="00C34F27"/>
    <w:rsid w:val="00C42A5C"/>
    <w:rsid w:val="00C66DBE"/>
    <w:rsid w:val="00C97924"/>
    <w:rsid w:val="00CA4DF5"/>
    <w:rsid w:val="00CE0FF6"/>
    <w:rsid w:val="00D066B5"/>
    <w:rsid w:val="00E06FCA"/>
    <w:rsid w:val="00E81737"/>
    <w:rsid w:val="00F0312B"/>
    <w:rsid w:val="00F2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42A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2A5C"/>
  </w:style>
  <w:style w:type="paragraph" w:styleId="a3">
    <w:name w:val="Normal (Web)"/>
    <w:basedOn w:val="a"/>
    <w:uiPriority w:val="99"/>
    <w:semiHidden/>
    <w:unhideWhenUsed/>
    <w:rsid w:val="00C42A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42A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6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2015-09-10T14:32:00Z</cp:lastPrinted>
  <dcterms:created xsi:type="dcterms:W3CDTF">2015-09-10T14:28:00Z</dcterms:created>
  <dcterms:modified xsi:type="dcterms:W3CDTF">2015-09-10T14:33:00Z</dcterms:modified>
</cp:coreProperties>
</file>